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18BB" w14:textId="4F1B8680" w:rsidR="009D4BF1" w:rsidRPr="006C3DB8" w:rsidRDefault="00635251" w:rsidP="006C3DB8">
      <w:pPr>
        <w:adjustRightInd w:val="0"/>
        <w:snapToGrid w:val="0"/>
        <w:jc w:val="center"/>
        <w:rPr>
          <w:rFonts w:ascii="標楷體" w:eastAsia="標楷體" w:hAnsi="標楷體"/>
          <w:color w:val="7030A0"/>
          <w:sz w:val="32"/>
          <w:szCs w:val="32"/>
        </w:rPr>
      </w:pPr>
      <w:r w:rsidRPr="006C3DB8">
        <w:rPr>
          <w:rFonts w:ascii="標楷體" w:eastAsia="標楷體" w:hAnsi="標楷體" w:hint="eastAsia"/>
          <w:color w:val="7030A0"/>
          <w:sz w:val="32"/>
          <w:szCs w:val="32"/>
        </w:rPr>
        <w:t>鹿港鎮調解委員會第3</w:t>
      </w:r>
      <w:r w:rsidR="00DC4ACF">
        <w:rPr>
          <w:rFonts w:ascii="標楷體" w:eastAsia="標楷體" w:hAnsi="標楷體"/>
          <w:color w:val="7030A0"/>
          <w:sz w:val="32"/>
          <w:szCs w:val="32"/>
        </w:rPr>
        <w:t>7</w:t>
      </w:r>
      <w:r w:rsidRPr="006C3DB8">
        <w:rPr>
          <w:rFonts w:ascii="標楷體" w:eastAsia="標楷體" w:hAnsi="標楷體" w:hint="eastAsia"/>
          <w:color w:val="7030A0"/>
          <w:sz w:val="32"/>
          <w:szCs w:val="32"/>
        </w:rPr>
        <w:t>屆調解委員名冊</w:t>
      </w:r>
    </w:p>
    <w:p w14:paraId="0BD3B23A" w14:textId="55A552EE" w:rsidR="00635251" w:rsidRPr="00AF5230" w:rsidRDefault="00AF5230" w:rsidP="00CA44A2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70C0"/>
          <w:sz w:val="26"/>
          <w:szCs w:val="26"/>
        </w:rPr>
        <w:t xml:space="preserve"> </w:t>
      </w:r>
      <w:r w:rsidR="00635251" w:rsidRPr="00AF5230">
        <w:rPr>
          <w:rFonts w:ascii="標楷體" w:eastAsia="標楷體" w:hAnsi="標楷體" w:hint="eastAsia"/>
          <w:color w:val="0070C0"/>
          <w:sz w:val="26"/>
          <w:szCs w:val="26"/>
        </w:rPr>
        <w:t>任期:</w:t>
      </w:r>
      <w:r w:rsidR="00CA44A2" w:rsidRPr="00AF5230">
        <w:rPr>
          <w:rFonts w:ascii="標楷體" w:eastAsia="標楷體" w:hAnsi="標楷體" w:hint="eastAsia"/>
          <w:color w:val="0070C0"/>
          <w:sz w:val="26"/>
          <w:szCs w:val="26"/>
        </w:rPr>
        <w:t xml:space="preserve"> </w:t>
      </w:r>
      <w:r w:rsidR="00DC4ACF">
        <w:rPr>
          <w:rFonts w:ascii="標楷體" w:eastAsia="標楷體" w:hAnsi="標楷體"/>
          <w:color w:val="0070C0"/>
          <w:sz w:val="26"/>
          <w:szCs w:val="26"/>
        </w:rPr>
        <w:t>112</w:t>
      </w:r>
      <w:r w:rsidR="00635251" w:rsidRPr="00AF5230">
        <w:rPr>
          <w:rFonts w:ascii="標楷體" w:eastAsia="標楷體" w:hAnsi="標楷體" w:hint="eastAsia"/>
          <w:color w:val="0070C0"/>
          <w:sz w:val="26"/>
          <w:szCs w:val="26"/>
        </w:rPr>
        <w:t>年1月1日起至11</w:t>
      </w:r>
      <w:r w:rsidR="00DC4ACF">
        <w:rPr>
          <w:rFonts w:ascii="標楷體" w:eastAsia="標楷體" w:hAnsi="標楷體"/>
          <w:color w:val="0070C0"/>
          <w:sz w:val="26"/>
          <w:szCs w:val="26"/>
        </w:rPr>
        <w:t>5</w:t>
      </w:r>
      <w:r w:rsidR="00635251" w:rsidRPr="00AF5230">
        <w:rPr>
          <w:rFonts w:ascii="標楷體" w:eastAsia="標楷體" w:hAnsi="標楷體" w:hint="eastAsia"/>
          <w:color w:val="0070C0"/>
          <w:sz w:val="26"/>
          <w:szCs w:val="26"/>
        </w:rPr>
        <w:t>年12月31日止</w:t>
      </w:r>
      <w:r w:rsidR="000E0E6F" w:rsidRPr="00AF5230">
        <w:rPr>
          <w:rFonts w:ascii="標楷體" w:eastAsia="標楷體" w:hAnsi="標楷體" w:hint="eastAsia"/>
          <w:color w:val="0070C0"/>
          <w:sz w:val="26"/>
          <w:szCs w:val="26"/>
        </w:rPr>
        <w:t xml:space="preserve"> (4年) </w:t>
      </w:r>
      <w:r>
        <w:rPr>
          <w:rFonts w:ascii="標楷體" w:eastAsia="標楷體" w:hAnsi="標楷體" w:hint="eastAsia"/>
          <w:color w:val="0070C0"/>
          <w:sz w:val="26"/>
          <w:szCs w:val="26"/>
        </w:rPr>
        <w:t xml:space="preserve"> </w:t>
      </w:r>
      <w:r w:rsidRPr="00AF5230">
        <w:rPr>
          <w:rFonts w:ascii="標楷體" w:eastAsia="標楷體" w:hAnsi="標楷體" w:hint="eastAsia"/>
          <w:color w:val="C00000"/>
          <w:sz w:val="26"/>
          <w:szCs w:val="26"/>
        </w:rPr>
        <w:t>人數: 12名 (男9、女3)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B24228" w14:paraId="774E0127" w14:textId="77777777" w:rsidTr="004A46A2">
        <w:trPr>
          <w:trHeight w:val="418"/>
        </w:trPr>
        <w:tc>
          <w:tcPr>
            <w:tcW w:w="2516" w:type="dxa"/>
            <w:shd w:val="clear" w:color="auto" w:fill="FBE4D5" w:themeFill="accent2" w:themeFillTint="33"/>
            <w:vAlign w:val="center"/>
          </w:tcPr>
          <w:p w14:paraId="53690AF3" w14:textId="77777777" w:rsidR="00635251" w:rsidRPr="006C3DB8" w:rsidRDefault="00635251" w:rsidP="006C3DB8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2516" w:type="dxa"/>
            <w:shd w:val="clear" w:color="auto" w:fill="DEEAF6" w:themeFill="accent5" w:themeFillTint="33"/>
            <w:vAlign w:val="center"/>
          </w:tcPr>
          <w:p w14:paraId="7FD5E8BC" w14:textId="77777777" w:rsidR="00635251" w:rsidRPr="006C3DB8" w:rsidRDefault="00635251" w:rsidP="006C3DB8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2516" w:type="dxa"/>
            <w:shd w:val="clear" w:color="auto" w:fill="FBE4D5" w:themeFill="accent2" w:themeFillTint="33"/>
            <w:vAlign w:val="center"/>
          </w:tcPr>
          <w:p w14:paraId="4C4E7A0B" w14:textId="77777777" w:rsidR="00635251" w:rsidRPr="006C3DB8" w:rsidRDefault="00635251" w:rsidP="006C3DB8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2517" w:type="dxa"/>
            <w:shd w:val="clear" w:color="auto" w:fill="DEEAF6" w:themeFill="accent5" w:themeFillTint="33"/>
            <w:vAlign w:val="center"/>
          </w:tcPr>
          <w:p w14:paraId="79ACDAAC" w14:textId="77777777" w:rsidR="00635251" w:rsidRPr="006C3DB8" w:rsidRDefault="00635251" w:rsidP="006C3DB8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4</w:t>
            </w:r>
          </w:p>
        </w:tc>
      </w:tr>
      <w:tr w:rsidR="00B24228" w14:paraId="433C4893" w14:textId="77777777" w:rsidTr="00CA44A2">
        <w:trPr>
          <w:trHeight w:val="2110"/>
        </w:trPr>
        <w:tc>
          <w:tcPr>
            <w:tcW w:w="2516" w:type="dxa"/>
          </w:tcPr>
          <w:p w14:paraId="068F1B00" w14:textId="56C6A7E1" w:rsidR="00635251" w:rsidRDefault="00DC4ACF" w:rsidP="006352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3554E" wp14:editId="4C8C60C2">
                  <wp:extent cx="826935" cy="1184275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47194" cy="121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14:paraId="3B0B7CC8" w14:textId="3344824F" w:rsidR="00635251" w:rsidRDefault="008D409A" w:rsidP="006352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47E823" wp14:editId="6FA185F1">
                  <wp:extent cx="930303" cy="1144310"/>
                  <wp:effectExtent l="0" t="0" r="317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453" cy="117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14:paraId="42BEDDD2" w14:textId="2C40F2D0" w:rsidR="00635251" w:rsidRDefault="008D409A" w:rsidP="006352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AFE98E" wp14:editId="419FDE2D">
                  <wp:extent cx="834887" cy="1220851"/>
                  <wp:effectExtent l="0" t="0" r="381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54490" cy="124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2F50A0F9" w14:textId="7FF1C6B4" w:rsidR="00635251" w:rsidRDefault="008D409A" w:rsidP="006352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60E172" wp14:editId="14B5CE93">
                  <wp:extent cx="1186387" cy="928907"/>
                  <wp:effectExtent l="0" t="4445" r="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90193" cy="93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228" w14:paraId="110C7EE8" w14:textId="77777777" w:rsidTr="00CA44A2">
        <w:trPr>
          <w:trHeight w:val="1542"/>
        </w:trPr>
        <w:tc>
          <w:tcPr>
            <w:tcW w:w="2516" w:type="dxa"/>
            <w:vAlign w:val="center"/>
          </w:tcPr>
          <w:p w14:paraId="2CDCE93B" w14:textId="69A1C2C4" w:rsidR="00DC4ACF" w:rsidRPr="00CA44A2" w:rsidRDefault="00391CC3" w:rsidP="00DC4ACF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主席</w:t>
            </w:r>
            <w:r w:rsidR="00DC4ACF"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:許翠娥</w:t>
            </w:r>
          </w:p>
          <w:p w14:paraId="31EC4F88" w14:textId="77777777" w:rsidR="00DC4ACF" w:rsidRPr="00CA44A2" w:rsidRDefault="00DC4ACF" w:rsidP="00DC4AC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就任年:96年</w:t>
            </w:r>
          </w:p>
          <w:p w14:paraId="51B3D8BD" w14:textId="2F68E5C3" w:rsidR="00DC4ACF" w:rsidRPr="00CA44A2" w:rsidRDefault="00DC4ACF" w:rsidP="00DC4AC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年資:滿1</w:t>
            </w:r>
            <w:r w:rsidR="00A0082B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9</w:t>
            </w: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</w:t>
            </w:r>
          </w:p>
          <w:p w14:paraId="3D83F100" w14:textId="5AD5581F" w:rsidR="00916130" w:rsidRPr="006C3DB8" w:rsidRDefault="00916130" w:rsidP="00DC4A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6" w:type="dxa"/>
            <w:vAlign w:val="center"/>
          </w:tcPr>
          <w:p w14:paraId="6150D816" w14:textId="77777777" w:rsidR="008D409A" w:rsidRPr="00CA44A2" w:rsidRDefault="008D409A" w:rsidP="008D409A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委員:胡麗娜</w:t>
            </w:r>
          </w:p>
          <w:p w14:paraId="757EBCC6" w14:textId="77777777" w:rsidR="008D409A" w:rsidRPr="00CA44A2" w:rsidRDefault="008D409A" w:rsidP="008D40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就任年:96年</w:t>
            </w:r>
          </w:p>
          <w:p w14:paraId="1A1CF0A4" w14:textId="3AB99C37" w:rsidR="008D409A" w:rsidRPr="00CA44A2" w:rsidRDefault="008D409A" w:rsidP="008D40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年資:滿1</w:t>
            </w:r>
            <w:r w:rsidR="00A0082B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9</w:t>
            </w: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</w:t>
            </w:r>
          </w:p>
          <w:p w14:paraId="7E857EAE" w14:textId="45A28629" w:rsidR="00916130" w:rsidRPr="006C3DB8" w:rsidRDefault="00916130" w:rsidP="008D409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6" w:type="dxa"/>
            <w:vAlign w:val="center"/>
          </w:tcPr>
          <w:p w14:paraId="35AE3214" w14:textId="77777777" w:rsidR="008D409A" w:rsidRPr="00CA44A2" w:rsidRDefault="008D409A" w:rsidP="008D409A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委員:蔡桂林</w:t>
            </w:r>
          </w:p>
          <w:p w14:paraId="76C40CB1" w14:textId="77777777" w:rsidR="008D409A" w:rsidRPr="00CA44A2" w:rsidRDefault="008D409A" w:rsidP="008D409A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就任年:100年</w:t>
            </w:r>
          </w:p>
          <w:p w14:paraId="5A27E3ED" w14:textId="1A412B4F" w:rsidR="008D409A" w:rsidRPr="00CA44A2" w:rsidRDefault="008D409A" w:rsidP="008D409A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</w:t>
            </w:r>
            <w:r>
              <w:rPr>
                <w:rFonts w:ascii="標楷體" w:eastAsia="標楷體" w:hAnsi="標楷體"/>
                <w:color w:val="C00000"/>
                <w:sz w:val="26"/>
                <w:szCs w:val="26"/>
              </w:rPr>
              <w:t>1</w:t>
            </w:r>
            <w:r w:rsidR="00A0082B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5</w:t>
            </w: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</w:t>
            </w:r>
          </w:p>
          <w:p w14:paraId="31555EB3" w14:textId="0701B820" w:rsidR="00916130" w:rsidRPr="006C3DB8" w:rsidRDefault="00916130" w:rsidP="008D409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7" w:type="dxa"/>
            <w:vAlign w:val="center"/>
          </w:tcPr>
          <w:p w14:paraId="2F3854AF" w14:textId="77777777" w:rsidR="008D409A" w:rsidRPr="00CA44A2" w:rsidRDefault="008D409A" w:rsidP="008D409A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委員:王進忠</w:t>
            </w:r>
          </w:p>
          <w:p w14:paraId="1F158B21" w14:textId="77777777" w:rsidR="008D409A" w:rsidRPr="00CA44A2" w:rsidRDefault="008D409A" w:rsidP="008D409A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就任年:100年</w:t>
            </w:r>
          </w:p>
          <w:p w14:paraId="18872464" w14:textId="69C1CE38" w:rsidR="008D409A" w:rsidRPr="00CA44A2" w:rsidRDefault="008D409A" w:rsidP="008D409A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</w:t>
            </w:r>
            <w:r>
              <w:rPr>
                <w:rFonts w:ascii="標楷體" w:eastAsia="標楷體" w:hAnsi="標楷體"/>
                <w:color w:val="C00000"/>
                <w:sz w:val="26"/>
                <w:szCs w:val="26"/>
              </w:rPr>
              <w:t>1</w:t>
            </w:r>
            <w:r w:rsidR="00A0082B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5</w:t>
            </w: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</w:t>
            </w:r>
          </w:p>
          <w:p w14:paraId="788B3F68" w14:textId="6801664F" w:rsidR="00916130" w:rsidRPr="006C3DB8" w:rsidRDefault="00916130" w:rsidP="008D409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24228" w14:paraId="6AD95AA5" w14:textId="77777777" w:rsidTr="00CA44A2">
        <w:trPr>
          <w:trHeight w:val="417"/>
        </w:trPr>
        <w:tc>
          <w:tcPr>
            <w:tcW w:w="2516" w:type="dxa"/>
            <w:shd w:val="clear" w:color="auto" w:fill="DEEAF6" w:themeFill="accent5" w:themeFillTint="33"/>
            <w:vAlign w:val="center"/>
          </w:tcPr>
          <w:p w14:paraId="276D4327" w14:textId="77777777" w:rsidR="00635251" w:rsidRPr="006C3DB8" w:rsidRDefault="00916130" w:rsidP="006C3DB8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2516" w:type="dxa"/>
            <w:shd w:val="clear" w:color="auto" w:fill="DEEAF6" w:themeFill="accent5" w:themeFillTint="33"/>
            <w:vAlign w:val="center"/>
          </w:tcPr>
          <w:p w14:paraId="25B603D7" w14:textId="77777777" w:rsidR="00635251" w:rsidRPr="006C3DB8" w:rsidRDefault="00916130" w:rsidP="006C3DB8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2516" w:type="dxa"/>
            <w:shd w:val="clear" w:color="auto" w:fill="DEEAF6" w:themeFill="accent5" w:themeFillTint="33"/>
            <w:vAlign w:val="center"/>
          </w:tcPr>
          <w:p w14:paraId="52BE0C52" w14:textId="77777777" w:rsidR="00635251" w:rsidRPr="006C3DB8" w:rsidRDefault="00916130" w:rsidP="006C3DB8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2517" w:type="dxa"/>
            <w:shd w:val="clear" w:color="auto" w:fill="DEEAF6" w:themeFill="accent5" w:themeFillTint="33"/>
            <w:vAlign w:val="center"/>
          </w:tcPr>
          <w:p w14:paraId="5FEB8EFD" w14:textId="77777777" w:rsidR="00635251" w:rsidRPr="006C3DB8" w:rsidRDefault="00916130" w:rsidP="006C3DB8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8</w:t>
            </w:r>
          </w:p>
        </w:tc>
      </w:tr>
      <w:tr w:rsidR="00B24228" w14:paraId="1260CF0A" w14:textId="77777777" w:rsidTr="000E0E6F">
        <w:trPr>
          <w:trHeight w:val="2132"/>
        </w:trPr>
        <w:tc>
          <w:tcPr>
            <w:tcW w:w="2516" w:type="dxa"/>
          </w:tcPr>
          <w:p w14:paraId="2F776ADF" w14:textId="12D0B43E" w:rsidR="00635251" w:rsidRDefault="008D409A" w:rsidP="006352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9F7CAC" wp14:editId="607EBDA1">
                  <wp:extent cx="1152637" cy="923077"/>
                  <wp:effectExtent l="635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92422" cy="954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14:paraId="134BBB77" w14:textId="567895FD" w:rsidR="00635251" w:rsidRDefault="008D409A" w:rsidP="006352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1EF947" wp14:editId="1E4E07FD">
                  <wp:extent cx="882594" cy="1231897"/>
                  <wp:effectExtent l="0" t="0" r="0" b="698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05578" cy="1263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14:paraId="5B637E86" w14:textId="22D7462A" w:rsidR="00635251" w:rsidRDefault="008D409A" w:rsidP="006352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AB75A7" wp14:editId="47CD4A94">
                  <wp:extent cx="890546" cy="1175736"/>
                  <wp:effectExtent l="0" t="0" r="5080" b="571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24403" cy="1220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12F9C0A9" w14:textId="3B412B26" w:rsidR="00635251" w:rsidRDefault="008D409A" w:rsidP="006352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2127F2" wp14:editId="69065244">
                  <wp:extent cx="1250503" cy="874558"/>
                  <wp:effectExtent l="0" t="2540" r="4445" b="4445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14463" cy="919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8E1" w14:paraId="46552D06" w14:textId="77777777" w:rsidTr="00CA44A2">
        <w:trPr>
          <w:trHeight w:val="1672"/>
        </w:trPr>
        <w:tc>
          <w:tcPr>
            <w:tcW w:w="2516" w:type="dxa"/>
          </w:tcPr>
          <w:p w14:paraId="42FCE09E" w14:textId="77777777" w:rsidR="008D409A" w:rsidRPr="00CA44A2" w:rsidRDefault="008D409A" w:rsidP="008D409A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委員:陳福來</w:t>
            </w:r>
          </w:p>
          <w:p w14:paraId="7A41E19D" w14:textId="77777777" w:rsidR="008D409A" w:rsidRPr="006C3DB8" w:rsidRDefault="008D409A" w:rsidP="008D40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就任年:102年4月</w:t>
            </w:r>
          </w:p>
          <w:p w14:paraId="4C794A88" w14:textId="5B7A6A22" w:rsidR="008D409A" w:rsidRPr="006C3DB8" w:rsidRDefault="008D409A" w:rsidP="008D40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</w:t>
            </w:r>
            <w:r w:rsidR="00A0082B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12</w:t>
            </w: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年8月</w:t>
            </w:r>
          </w:p>
          <w:p w14:paraId="173616FB" w14:textId="18BED7DE" w:rsidR="004D38E1" w:rsidRPr="006C3DB8" w:rsidRDefault="004D38E1" w:rsidP="008D409A">
            <w:pPr>
              <w:adjustRightInd w:val="0"/>
              <w:snapToGrid w:val="0"/>
              <w:spacing w:afterLines="20" w:after="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6" w:type="dxa"/>
          </w:tcPr>
          <w:p w14:paraId="3DA23ABB" w14:textId="77777777" w:rsidR="008D409A" w:rsidRPr="00CA44A2" w:rsidRDefault="008D409A" w:rsidP="008D409A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委員:楊耀棠</w:t>
            </w:r>
          </w:p>
          <w:p w14:paraId="13B3DC32" w14:textId="77777777" w:rsidR="008D409A" w:rsidRPr="00CA44A2" w:rsidRDefault="008D409A" w:rsidP="008D409A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就任年:104年</w:t>
            </w:r>
          </w:p>
          <w:p w14:paraId="76132FD8" w14:textId="48007FEC" w:rsidR="008D409A" w:rsidRPr="00CA44A2" w:rsidRDefault="008D409A" w:rsidP="008D409A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</w:t>
            </w:r>
            <w:r w:rsidR="00A0082B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11</w:t>
            </w: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</w:t>
            </w:r>
          </w:p>
          <w:p w14:paraId="28C8D6A3" w14:textId="6C6C1A17" w:rsidR="004D38E1" w:rsidRPr="006C3DB8" w:rsidRDefault="004D38E1" w:rsidP="008D40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6" w:type="dxa"/>
          </w:tcPr>
          <w:p w14:paraId="1659A998" w14:textId="77777777" w:rsidR="008D409A" w:rsidRPr="00CA44A2" w:rsidRDefault="008D409A" w:rsidP="008D409A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委員:侯炎崑</w:t>
            </w:r>
          </w:p>
          <w:p w14:paraId="08CBF235" w14:textId="77777777" w:rsidR="008D409A" w:rsidRPr="00CA44A2" w:rsidRDefault="008D409A" w:rsidP="008D409A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就任年:104年</w:t>
            </w:r>
          </w:p>
          <w:p w14:paraId="13178165" w14:textId="66847279" w:rsidR="008D409A" w:rsidRPr="00CA44A2" w:rsidRDefault="008D409A" w:rsidP="008D409A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</w:t>
            </w:r>
            <w:r w:rsidR="00A0082B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11</w:t>
            </w: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</w:t>
            </w:r>
          </w:p>
          <w:p w14:paraId="75F934A6" w14:textId="0A31D846" w:rsidR="004D38E1" w:rsidRPr="006C3DB8" w:rsidRDefault="004D38E1" w:rsidP="008D40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7" w:type="dxa"/>
          </w:tcPr>
          <w:p w14:paraId="23B767E4" w14:textId="77777777" w:rsidR="008D409A" w:rsidRPr="00CA44A2" w:rsidRDefault="008D409A" w:rsidP="008D409A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委員:黃秋明</w:t>
            </w:r>
          </w:p>
          <w:p w14:paraId="4E194B40" w14:textId="77777777" w:rsidR="008D409A" w:rsidRPr="00CA44A2" w:rsidRDefault="008D409A" w:rsidP="008D409A">
            <w:pPr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就任年:104年11月</w:t>
            </w:r>
          </w:p>
          <w:p w14:paraId="3B68C3A5" w14:textId="3367CEF5" w:rsidR="008D409A" w:rsidRPr="00CA44A2" w:rsidRDefault="008D409A" w:rsidP="008D409A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</w:t>
            </w:r>
            <w:r w:rsidR="00A0082B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10</w:t>
            </w: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年2月</w:t>
            </w:r>
          </w:p>
          <w:p w14:paraId="36C1DD57" w14:textId="3542A8E8" w:rsidR="004D38E1" w:rsidRPr="006C3DB8" w:rsidRDefault="004D38E1" w:rsidP="008D40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D38E1" w14:paraId="61168EE9" w14:textId="77777777" w:rsidTr="004A46A2">
        <w:trPr>
          <w:trHeight w:val="462"/>
        </w:trPr>
        <w:tc>
          <w:tcPr>
            <w:tcW w:w="2516" w:type="dxa"/>
            <w:shd w:val="clear" w:color="auto" w:fill="DEEAF6" w:themeFill="accent5" w:themeFillTint="33"/>
            <w:vAlign w:val="center"/>
          </w:tcPr>
          <w:p w14:paraId="4CAD2A1A" w14:textId="77777777" w:rsidR="004D38E1" w:rsidRPr="006C3DB8" w:rsidRDefault="004D38E1" w:rsidP="004D38E1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2516" w:type="dxa"/>
            <w:shd w:val="clear" w:color="auto" w:fill="DEEAF6" w:themeFill="accent5" w:themeFillTint="33"/>
            <w:vAlign w:val="center"/>
          </w:tcPr>
          <w:p w14:paraId="2A350901" w14:textId="77777777" w:rsidR="004D38E1" w:rsidRPr="006C3DB8" w:rsidRDefault="004D38E1" w:rsidP="004D38E1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10</w:t>
            </w:r>
          </w:p>
        </w:tc>
        <w:tc>
          <w:tcPr>
            <w:tcW w:w="2516" w:type="dxa"/>
            <w:shd w:val="clear" w:color="auto" w:fill="FBE4D5" w:themeFill="accent2" w:themeFillTint="33"/>
            <w:vAlign w:val="center"/>
          </w:tcPr>
          <w:p w14:paraId="4FA731DF" w14:textId="77777777" w:rsidR="004D38E1" w:rsidRPr="006C3DB8" w:rsidRDefault="004D38E1" w:rsidP="004D38E1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11</w:t>
            </w:r>
          </w:p>
        </w:tc>
        <w:tc>
          <w:tcPr>
            <w:tcW w:w="2517" w:type="dxa"/>
            <w:shd w:val="clear" w:color="auto" w:fill="DEEAF6" w:themeFill="accent5" w:themeFillTint="33"/>
            <w:vAlign w:val="center"/>
          </w:tcPr>
          <w:p w14:paraId="5C310EED" w14:textId="77777777" w:rsidR="004D38E1" w:rsidRPr="006C3DB8" w:rsidRDefault="004D38E1" w:rsidP="004D38E1">
            <w:pPr>
              <w:jc w:val="center"/>
              <w:rPr>
                <w:sz w:val="26"/>
                <w:szCs w:val="26"/>
              </w:rPr>
            </w:pPr>
            <w:r w:rsidRPr="006C3DB8">
              <w:rPr>
                <w:rFonts w:hint="eastAsia"/>
                <w:sz w:val="26"/>
                <w:szCs w:val="26"/>
              </w:rPr>
              <w:t>12</w:t>
            </w:r>
          </w:p>
        </w:tc>
      </w:tr>
      <w:tr w:rsidR="004D38E1" w14:paraId="4937A083" w14:textId="77777777" w:rsidTr="00CA44A2">
        <w:trPr>
          <w:trHeight w:val="2101"/>
        </w:trPr>
        <w:tc>
          <w:tcPr>
            <w:tcW w:w="2516" w:type="dxa"/>
          </w:tcPr>
          <w:p w14:paraId="3975614E" w14:textId="30230674" w:rsidR="004D38E1" w:rsidRDefault="008D409A" w:rsidP="004D38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BB5141" wp14:editId="0F28FE89">
                  <wp:extent cx="1194724" cy="864959"/>
                  <wp:effectExtent l="0" t="6667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23733" cy="88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14:paraId="6722ACF3" w14:textId="3F4F6B5F" w:rsidR="004D38E1" w:rsidRDefault="008D409A" w:rsidP="004D38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D6F9FF" wp14:editId="2641875A">
                  <wp:extent cx="1218348" cy="923866"/>
                  <wp:effectExtent l="0" t="508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51595" cy="949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14:paraId="3851C849" w14:textId="04BE4930" w:rsidR="004D38E1" w:rsidRDefault="008D409A" w:rsidP="004D38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0A69D7" wp14:editId="118B27D0">
                  <wp:extent cx="1264920" cy="1287780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64" r="1" b="17961"/>
                          <a:stretch/>
                        </pic:blipFill>
                        <pic:spPr bwMode="auto">
                          <a:xfrm>
                            <a:off x="0" y="0"/>
                            <a:ext cx="1264920" cy="1287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347D627A" w14:textId="140F3267" w:rsidR="004D38E1" w:rsidRDefault="008A661C" w:rsidP="004D38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0D627A" wp14:editId="568FBFA6">
                  <wp:extent cx="1185746" cy="1177200"/>
                  <wp:effectExtent l="0" t="0" r="0" b="4445"/>
                  <wp:docPr id="204287311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873115" name="圖片 2042873115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-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746" cy="117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8E1" w14:paraId="04C0D486" w14:textId="77777777" w:rsidTr="00CA44A2">
        <w:trPr>
          <w:trHeight w:val="1676"/>
        </w:trPr>
        <w:tc>
          <w:tcPr>
            <w:tcW w:w="2516" w:type="dxa"/>
          </w:tcPr>
          <w:p w14:paraId="6D2BC7DF" w14:textId="77777777" w:rsidR="008D409A" w:rsidRPr="00CA44A2" w:rsidRDefault="008D409A" w:rsidP="008D409A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委員:施敏良</w:t>
            </w:r>
          </w:p>
          <w:p w14:paraId="439FB098" w14:textId="77777777" w:rsidR="008D409A" w:rsidRPr="00C21894" w:rsidRDefault="008D409A" w:rsidP="008D40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21894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就任年:10</w:t>
            </w:r>
            <w:r>
              <w:rPr>
                <w:rFonts w:ascii="標楷體" w:eastAsia="標楷體" w:hAnsi="標楷體"/>
                <w:color w:val="0070C0"/>
                <w:sz w:val="26"/>
                <w:szCs w:val="26"/>
              </w:rPr>
              <w:t>8</w:t>
            </w:r>
            <w:r w:rsidRPr="00C21894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年1月</w:t>
            </w:r>
          </w:p>
          <w:p w14:paraId="6046975A" w14:textId="0750B339" w:rsidR="008D409A" w:rsidRPr="00C21894" w:rsidRDefault="008D409A" w:rsidP="008D40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2189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</w:t>
            </w:r>
            <w:r w:rsidR="00A0082B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7</w:t>
            </w:r>
            <w:r w:rsidRPr="00C2189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</w:t>
            </w:r>
          </w:p>
          <w:p w14:paraId="3752FC03" w14:textId="59569DF4" w:rsidR="004D38E1" w:rsidRPr="006C3DB8" w:rsidRDefault="004D38E1" w:rsidP="008D40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6" w:type="dxa"/>
          </w:tcPr>
          <w:p w14:paraId="5393E85B" w14:textId="77777777" w:rsidR="008D409A" w:rsidRPr="00CA44A2" w:rsidRDefault="008D409A" w:rsidP="008D409A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委員:陳蓁柔</w:t>
            </w:r>
          </w:p>
          <w:p w14:paraId="6C45C100" w14:textId="77777777" w:rsidR="008D409A" w:rsidRPr="00C21894" w:rsidRDefault="008D409A" w:rsidP="008D409A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21894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</w:t>
            </w:r>
            <w:r>
              <w:rPr>
                <w:rFonts w:ascii="標楷體" w:eastAsia="標楷體" w:hAnsi="標楷體"/>
                <w:color w:val="0070C0"/>
                <w:sz w:val="26"/>
                <w:szCs w:val="26"/>
              </w:rPr>
              <w:t>108</w:t>
            </w:r>
            <w:r w:rsidRPr="00C21894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3</w:t>
            </w:r>
            <w:r w:rsidRPr="00C21894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月</w:t>
            </w:r>
          </w:p>
          <w:p w14:paraId="4B0A03F3" w14:textId="7B5FECC4" w:rsidR="008D409A" w:rsidRPr="00C21894" w:rsidRDefault="008D409A" w:rsidP="008D409A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2189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</w:t>
            </w:r>
            <w:r w:rsidR="00A0082B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6</w:t>
            </w:r>
            <w:r w:rsidRPr="00C2189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C00000"/>
                <w:sz w:val="26"/>
                <w:szCs w:val="26"/>
              </w:rPr>
              <w:t>10</w:t>
            </w:r>
            <w:r w:rsidRPr="00C2189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月</w:t>
            </w:r>
          </w:p>
          <w:p w14:paraId="443476D0" w14:textId="6AF67307" w:rsidR="004D38E1" w:rsidRPr="006C3DB8" w:rsidRDefault="004D38E1" w:rsidP="008D40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6" w:type="dxa"/>
          </w:tcPr>
          <w:p w14:paraId="1EF3DA1C" w14:textId="77777777" w:rsidR="008D409A" w:rsidRPr="00CA44A2" w:rsidRDefault="008D409A" w:rsidP="008D409A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</w:t>
            </w:r>
            <w:r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黃羽弘</w:t>
            </w:r>
          </w:p>
          <w:p w14:paraId="0C031674" w14:textId="77777777" w:rsidR="008D409A" w:rsidRPr="00CA44A2" w:rsidRDefault="008D409A" w:rsidP="008D409A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</w:t>
            </w:r>
            <w:r>
              <w:rPr>
                <w:rFonts w:ascii="標楷體" w:eastAsia="標楷體" w:hAnsi="標楷體"/>
                <w:color w:val="0070C0"/>
                <w:sz w:val="26"/>
                <w:szCs w:val="26"/>
              </w:rPr>
              <w:t>112</w:t>
            </w: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年</w:t>
            </w:r>
          </w:p>
          <w:p w14:paraId="5B713A29" w14:textId="64A491CC" w:rsidR="00A0082B" w:rsidRPr="00C21894" w:rsidRDefault="00A0082B" w:rsidP="00A0082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2189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年資:滿</w:t>
            </w: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3</w:t>
            </w:r>
            <w:r w:rsidRPr="00C2189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年</w:t>
            </w:r>
          </w:p>
          <w:p w14:paraId="34C24FFA" w14:textId="0BA7C823" w:rsidR="004D38E1" w:rsidRPr="006C3DB8" w:rsidRDefault="004D38E1" w:rsidP="008D409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7" w:type="dxa"/>
          </w:tcPr>
          <w:p w14:paraId="2E6D2A37" w14:textId="75F49BBE" w:rsidR="00762602" w:rsidRPr="00CA44A2" w:rsidRDefault="00762602" w:rsidP="00762602">
            <w:pPr>
              <w:adjustRightInd w:val="0"/>
              <w:snapToGrid w:val="0"/>
              <w:spacing w:beforeLines="20" w:before="72"/>
              <w:jc w:val="center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委員:</w:t>
            </w:r>
            <w:r>
              <w:rPr>
                <w:rFonts w:ascii="標楷體" w:eastAsia="標楷體" w:hAnsi="標楷體" w:hint="eastAsia"/>
                <w:color w:val="7030A0"/>
                <w:sz w:val="26"/>
                <w:szCs w:val="26"/>
              </w:rPr>
              <w:t>張芫榤</w:t>
            </w:r>
          </w:p>
          <w:p w14:paraId="2CF954BA" w14:textId="3F866DD9" w:rsidR="00762602" w:rsidRPr="00CA44A2" w:rsidRDefault="00762602" w:rsidP="00762602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就任年:</w:t>
            </w:r>
            <w:r>
              <w:rPr>
                <w:rFonts w:ascii="標楷體" w:eastAsia="標楷體" w:hAnsi="標楷體"/>
                <w:color w:val="0070C0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5</w:t>
            </w:r>
            <w:r w:rsidRPr="00CA44A2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1月</w:t>
            </w:r>
          </w:p>
          <w:p w14:paraId="743427C1" w14:textId="77777777" w:rsidR="00762602" w:rsidRPr="00CA44A2" w:rsidRDefault="00762602" w:rsidP="00762602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(新</w:t>
            </w: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 xml:space="preserve"> </w:t>
            </w:r>
            <w:r w:rsidRPr="00CA44A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任)</w:t>
            </w:r>
          </w:p>
          <w:p w14:paraId="305695E2" w14:textId="3EB58C1B" w:rsidR="004D38E1" w:rsidRPr="006C3DB8" w:rsidRDefault="004D38E1" w:rsidP="0076260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F14CE91" w14:textId="77777777" w:rsidR="00635251" w:rsidRPr="00635251" w:rsidRDefault="00635251" w:rsidP="00635251">
      <w:pPr>
        <w:jc w:val="center"/>
      </w:pPr>
    </w:p>
    <w:sectPr w:rsidR="00635251" w:rsidRPr="00635251" w:rsidSect="00BE415B">
      <w:pgSz w:w="11906" w:h="16838"/>
      <w:pgMar w:top="1134" w:right="1077" w:bottom="1134" w:left="1077" w:header="851" w:footer="992" w:gutter="0"/>
      <w:pgBorders w:offsetFrom="page">
        <w:top w:val="confettiStreamers" w:sz="20" w:space="24" w:color="auto"/>
        <w:left w:val="confettiStreamers" w:sz="20" w:space="24" w:color="auto"/>
        <w:bottom w:val="confettiStreamers" w:sz="20" w:space="24" w:color="auto"/>
        <w:right w:val="confettiStreame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81B5" w14:textId="77777777" w:rsidR="006C1AB6" w:rsidRDefault="006C1AB6" w:rsidP="00BC4D23">
      <w:r>
        <w:separator/>
      </w:r>
    </w:p>
  </w:endnote>
  <w:endnote w:type="continuationSeparator" w:id="0">
    <w:p w14:paraId="628A0C5C" w14:textId="77777777" w:rsidR="006C1AB6" w:rsidRDefault="006C1AB6" w:rsidP="00B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2DA0" w14:textId="77777777" w:rsidR="006C1AB6" w:rsidRDefault="006C1AB6" w:rsidP="00BC4D23">
      <w:r>
        <w:separator/>
      </w:r>
    </w:p>
  </w:footnote>
  <w:footnote w:type="continuationSeparator" w:id="0">
    <w:p w14:paraId="4AB07DAC" w14:textId="77777777" w:rsidR="006C1AB6" w:rsidRDefault="006C1AB6" w:rsidP="00BC4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51"/>
    <w:rsid w:val="000A38F9"/>
    <w:rsid w:val="000A6155"/>
    <w:rsid w:val="000E0E6F"/>
    <w:rsid w:val="000E77FA"/>
    <w:rsid w:val="00144C66"/>
    <w:rsid w:val="001E00FD"/>
    <w:rsid w:val="00226607"/>
    <w:rsid w:val="00250BDA"/>
    <w:rsid w:val="002B0887"/>
    <w:rsid w:val="00336801"/>
    <w:rsid w:val="003544AF"/>
    <w:rsid w:val="003700D4"/>
    <w:rsid w:val="00391CC3"/>
    <w:rsid w:val="003A7D97"/>
    <w:rsid w:val="00404699"/>
    <w:rsid w:val="00484BEF"/>
    <w:rsid w:val="00493B27"/>
    <w:rsid w:val="004A46A2"/>
    <w:rsid w:val="004C29DF"/>
    <w:rsid w:val="004D38E1"/>
    <w:rsid w:val="005E68CF"/>
    <w:rsid w:val="00635251"/>
    <w:rsid w:val="006804B3"/>
    <w:rsid w:val="006B3914"/>
    <w:rsid w:val="006B64CD"/>
    <w:rsid w:val="006C1AB6"/>
    <w:rsid w:val="006C3DB8"/>
    <w:rsid w:val="00762602"/>
    <w:rsid w:val="008A661C"/>
    <w:rsid w:val="008C0D2B"/>
    <w:rsid w:val="008D409A"/>
    <w:rsid w:val="00916130"/>
    <w:rsid w:val="009538E2"/>
    <w:rsid w:val="009D4BF1"/>
    <w:rsid w:val="00A0082B"/>
    <w:rsid w:val="00A42471"/>
    <w:rsid w:val="00AF5230"/>
    <w:rsid w:val="00B24228"/>
    <w:rsid w:val="00BA5CAE"/>
    <w:rsid w:val="00BB5B54"/>
    <w:rsid w:val="00BC4D23"/>
    <w:rsid w:val="00BE415B"/>
    <w:rsid w:val="00C21894"/>
    <w:rsid w:val="00CA44A2"/>
    <w:rsid w:val="00D95E7E"/>
    <w:rsid w:val="00DC4ACF"/>
    <w:rsid w:val="00E6353A"/>
    <w:rsid w:val="00E74AFE"/>
    <w:rsid w:val="00F4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8B0DB"/>
  <w15:chartTrackingRefBased/>
  <w15:docId w15:val="{E2A9F1D9-B100-4124-9940-738B99A8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84B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4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4D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4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4D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C522-34B0-4C9B-90CA-790A036B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2023-02-10T02:33:00Z</cp:lastPrinted>
  <dcterms:created xsi:type="dcterms:W3CDTF">2026-01-30T09:50:00Z</dcterms:created>
  <dcterms:modified xsi:type="dcterms:W3CDTF">2026-02-02T08:39:00Z</dcterms:modified>
</cp:coreProperties>
</file>